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647"/>
        <w:gridCol w:w="1764"/>
        <w:gridCol w:w="1793"/>
        <w:gridCol w:w="1617"/>
        <w:gridCol w:w="2498"/>
        <w:gridCol w:w="1738"/>
        <w:gridCol w:w="1469"/>
      </w:tblGrid>
      <w:tr w:rsidR="002932AB" w14:paraId="129C17A5" w14:textId="77777777" w:rsidTr="00AF7018">
        <w:trPr>
          <w:cantSplit/>
          <w:trHeight w:val="681"/>
          <w:tblHeader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1C78B7" w14:textId="078296D2" w:rsidR="002932AB" w:rsidRDefault="002932AB">
            <w:pPr>
              <w:pStyle w:val="Heading1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4FE8E2" w14:textId="43E74568" w:rsidR="002932AB" w:rsidRDefault="002932AB">
            <w:pPr>
              <w:pStyle w:val="Heading1"/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u w:val="single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Event 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A60F3A" w14:textId="1D802A42" w:rsidR="002932AB" w:rsidRDefault="002932AB">
            <w:pPr>
              <w:pStyle w:val="Heading2"/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u w:val="single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Significance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A2F7EB" w14:textId="27EF26DC" w:rsidR="002932AB" w:rsidRDefault="00170E60">
            <w:pPr>
              <w:pStyle w:val="Heading2"/>
              <w:spacing w:before="60" w:after="60"/>
              <w:ind w:right="-108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Probability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0DAFA9" w14:textId="6ED0F1E9" w:rsidR="002932AB" w:rsidRDefault="00170E60">
            <w:pPr>
              <w:pStyle w:val="Heading2"/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Risk rating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18D690" w14:textId="0EFA64C4" w:rsidR="002932AB" w:rsidRDefault="00170E60">
            <w:pPr>
              <w:pStyle w:val="Heading2"/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Controls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EC28EE" w14:textId="77777777" w:rsidR="002932AB" w:rsidRDefault="002932AB">
            <w:pPr>
              <w:spacing w:before="60" w:after="6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EB0B67" w14:textId="77777777" w:rsidR="002932AB" w:rsidRDefault="002932AB">
            <w:pPr>
              <w:spacing w:before="60" w:after="6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Persons</w:t>
            </w:r>
          </w:p>
          <w:p w14:paraId="21213933" w14:textId="77777777" w:rsidR="002932AB" w:rsidRDefault="002932AB">
            <w:pPr>
              <w:spacing w:before="60" w:after="6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responsible</w:t>
            </w:r>
          </w:p>
        </w:tc>
      </w:tr>
      <w:tr w:rsidR="002932AB" w14:paraId="54F2842E" w14:textId="77777777" w:rsidTr="00AF7018">
        <w:trPr>
          <w:cantSplit/>
          <w:trHeight w:val="1332"/>
        </w:trPr>
        <w:tc>
          <w:tcPr>
            <w:tcW w:w="7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943DEAD" w14:textId="77777777" w:rsidR="002932AB" w:rsidRDefault="002932AB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BDFA8F9" w14:textId="413A503F" w:rsidR="00914246" w:rsidRDefault="00914246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Trailing cables &amp; Electrical                 5                        3</w:t>
            </w:r>
          </w:p>
          <w:p w14:paraId="7DFF8072" w14:textId="77777777" w:rsidR="00914246" w:rsidRDefault="00914246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equipment in contact with </w:t>
            </w:r>
          </w:p>
          <w:p w14:paraId="0BC23C23" w14:textId="06E419AB" w:rsidR="002932AB" w:rsidRDefault="00914246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water</w:t>
            </w:r>
            <w:r w:rsidR="00170E6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</w:t>
            </w:r>
            <w:r w:rsidR="0080299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89C16A" w14:textId="120F7EAB" w:rsidR="002932AB" w:rsidRDefault="00914246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3601D2" w14:textId="77777777" w:rsidR="001F78E5" w:rsidRDefault="00914246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Keep equipment away from water</w:t>
            </w:r>
          </w:p>
          <w:p w14:paraId="00CDC9EA" w14:textId="7706B9B3" w:rsidR="00914246" w:rsidRDefault="00914246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Wire free microphones to be used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C7D7A4" w14:textId="59D7DDCC" w:rsidR="002932AB" w:rsidRDefault="002932AB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A8B348" w14:textId="073365DF" w:rsidR="002932AB" w:rsidRDefault="002932AB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932AB" w:rsidRPr="00914246" w14:paraId="0CF98D49" w14:textId="77777777" w:rsidTr="00AF7018">
        <w:trPr>
          <w:cantSplit/>
          <w:trHeight w:val="36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CD4C" w14:textId="66930CC2" w:rsidR="002932AB" w:rsidRDefault="002932AB">
            <w:pPr>
              <w:pStyle w:val="Heading1"/>
              <w:spacing w:before="60" w:after="6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GB"/>
              </w:rPr>
              <w:lastRenderedPageBreak/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CEBA" w14:textId="4CA9CBA3" w:rsidR="002932AB" w:rsidRDefault="00914246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Slipping on water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819F" w14:textId="11C420B8" w:rsidR="002932AB" w:rsidRDefault="00914246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989C" w14:textId="2C27DF6D" w:rsidR="002932AB" w:rsidRDefault="00914246">
            <w:pPr>
              <w:spacing w:before="60" w:after="60"/>
              <w:ind w:right="-10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8F6F" w14:textId="4612DF51" w:rsidR="002932AB" w:rsidRDefault="00914246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7C49" w14:textId="43BCE324" w:rsidR="002932AB" w:rsidRDefault="00914246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Ensure water is mopped up. </w:t>
            </w:r>
          </w:p>
          <w:p w14:paraId="0113DB9B" w14:textId="77777777" w:rsidR="00914246" w:rsidRDefault="00914246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914246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Non slip surface plastic put out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.</w:t>
            </w:r>
          </w:p>
          <w:p w14:paraId="68161A4F" w14:textId="77777777" w:rsidR="00914246" w:rsidRDefault="00914246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Warning: Slippery surface signs used.</w:t>
            </w:r>
          </w:p>
          <w:p w14:paraId="243F6B6B" w14:textId="22695BAD" w:rsidR="00914246" w:rsidRPr="00914246" w:rsidRDefault="00914246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B666" w14:textId="70FFD603" w:rsidR="002932AB" w:rsidRPr="00914246" w:rsidRDefault="002932AB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2851" w14:textId="73DC99A9" w:rsidR="002932AB" w:rsidRPr="00914246" w:rsidRDefault="002932AB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</w:tc>
      </w:tr>
      <w:tr w:rsidR="002932AB" w14:paraId="0620EC7D" w14:textId="77777777" w:rsidTr="00AF7018">
        <w:trPr>
          <w:cantSplit/>
          <w:trHeight w:val="36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E589" w14:textId="1B979427" w:rsidR="002932AB" w:rsidRDefault="002932AB">
            <w:pPr>
              <w:pStyle w:val="Heading1"/>
              <w:spacing w:before="60" w:after="6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A591" w14:textId="07B6AC89" w:rsidR="002932AB" w:rsidRDefault="00914246">
            <w:pPr>
              <w:pStyle w:val="Heading1"/>
              <w:spacing w:before="60" w:after="6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lang w:val="en-GB"/>
              </w:rPr>
              <w:t>Mobility impaired people at greater risk of falling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7B9F" w14:textId="5D0DF88C" w:rsidR="002932AB" w:rsidRDefault="00914246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914246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7BB3" w14:textId="50C5F117" w:rsidR="002932AB" w:rsidRDefault="00914246">
            <w:pPr>
              <w:spacing w:before="60" w:after="60"/>
              <w:ind w:right="-10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3C19" w14:textId="3AAA4D4D" w:rsidR="002932AB" w:rsidRDefault="00914246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5C28" w14:textId="7315434F" w:rsidR="002932AB" w:rsidRDefault="00914246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Have two people to assist the person to rise out of the water.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328A" w14:textId="306E6D11" w:rsidR="002932AB" w:rsidRDefault="002932AB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A0F6" w14:textId="77777777" w:rsidR="002932AB" w:rsidRDefault="002932AB">
            <w:pPr>
              <w:pStyle w:val="BodyText3"/>
              <w:spacing w:before="60" w:after="6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</w:tr>
      <w:tr w:rsidR="002932AB" w14:paraId="4F075B8B" w14:textId="77777777" w:rsidTr="00AF7018">
        <w:trPr>
          <w:cantSplit/>
          <w:trHeight w:val="36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3933" w14:textId="05D68624" w:rsidR="002932AB" w:rsidRDefault="002932AB">
            <w:pPr>
              <w:pStyle w:val="Heading1"/>
              <w:spacing w:before="60" w:after="6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40C4" w14:textId="79A0B7E7" w:rsidR="00F0681A" w:rsidRPr="00F0681A" w:rsidRDefault="00F0681A" w:rsidP="00621610">
            <w:pPr>
              <w:pStyle w:val="Heading1"/>
              <w:spacing w:before="60" w:after="60"/>
              <w:rPr>
                <w:lang w:val="en-GB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lang w:val="en-GB"/>
              </w:rPr>
              <w:t xml:space="preserve">Risk of drowning for </w:t>
            </w:r>
            <w:r w:rsidR="0062161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lang w:val="en-GB"/>
              </w:rPr>
              <w:t>anyone who cannot swim &amp; at risk adults &amp; children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5680" w14:textId="25BC16E0" w:rsidR="002932AB" w:rsidRDefault="00621610">
            <w:pPr>
              <w:spacing w:before="60" w:after="60"/>
              <w:jc w:val="center"/>
              <w:rPr>
                <w:rFonts w:ascii="Tahoma" w:hAnsi="Tahoma" w:cs="Tahoma"/>
                <w:strike/>
                <w:color w:val="000000"/>
                <w:sz w:val="20"/>
                <w:szCs w:val="20"/>
              </w:rPr>
            </w:pPr>
            <w:r w:rsidRPr="00621610">
              <w:rPr>
                <w:rFonts w:ascii="Tahoma" w:hAnsi="Tahoma" w:cs="Tahoma"/>
                <w:strike/>
                <w:sz w:val="20"/>
                <w:szCs w:val="20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484A" w14:textId="0DC73DBF" w:rsidR="002932AB" w:rsidRDefault="00621610">
            <w:pPr>
              <w:spacing w:before="60" w:after="60"/>
              <w:ind w:right="-108"/>
              <w:jc w:val="center"/>
              <w:rPr>
                <w:rFonts w:ascii="Tahoma" w:hAnsi="Tahoma" w:cs="Tahoma"/>
                <w:strike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trike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05EA" w14:textId="0B471742" w:rsidR="002932AB" w:rsidRDefault="00621610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9211" w14:textId="0F9A273E" w:rsidR="00621610" w:rsidRDefault="00621610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Keep door locked to sanctuary as soon as baptistry filled.</w:t>
            </w:r>
          </w:p>
          <w:p w14:paraId="41C2C357" w14:textId="701FE8DA" w:rsidR="002932AB" w:rsidRDefault="00621610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Warning signs easily visible.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9C52" w14:textId="7B93F402" w:rsidR="002932AB" w:rsidRDefault="002932AB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1AC3" w14:textId="7180F716" w:rsidR="002932AB" w:rsidRDefault="002932AB">
            <w:pPr>
              <w:pStyle w:val="BodyText3"/>
              <w:spacing w:before="60" w:after="6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</w:tr>
      <w:tr w:rsidR="002932AB" w14:paraId="14EF9DE0" w14:textId="77777777" w:rsidTr="00AF7018">
        <w:trPr>
          <w:cantSplit/>
          <w:trHeight w:val="31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BFE2" w14:textId="640DE71A" w:rsidR="002932AB" w:rsidRDefault="002932AB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27E7" w14:textId="2C09E27E" w:rsidR="002932AB" w:rsidRDefault="00621610">
            <w:pPr>
              <w:pStyle w:val="Heading8"/>
              <w:spacing w:before="60" w:after="60"/>
              <w:rPr>
                <w:rFonts w:ascii="Tahoma" w:hAnsi="Tahoma" w:cs="Tahoma"/>
                <w:bCs/>
                <w:color w:val="000000"/>
                <w:lang w:val="en-GB"/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</w:rPr>
              <w:t>Disease - Legionella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AADA" w14:textId="1242B433" w:rsidR="002932AB" w:rsidRDefault="00621610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302E" w14:textId="2407B363" w:rsidR="002932AB" w:rsidRDefault="00621610">
            <w:pPr>
              <w:spacing w:before="60" w:after="60"/>
              <w:ind w:right="-10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3D63" w14:textId="5679B2E8" w:rsidR="002932AB" w:rsidRDefault="00621610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8F4" w14:textId="77777777" w:rsidR="003C09BB" w:rsidRDefault="003C09BB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Water is fresh &amp; not recirculated.</w:t>
            </w:r>
          </w:p>
          <w:p w14:paraId="3551E20B" w14:textId="77777777" w:rsidR="002932AB" w:rsidRDefault="003C09BB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Water must be kept in the system below 20 degrees.</w:t>
            </w:r>
          </w:p>
          <w:p w14:paraId="2022BC91" w14:textId="77777777" w:rsidR="003C09BB" w:rsidRDefault="003C09BB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Baptistry pool needs to be cleaned.</w:t>
            </w:r>
          </w:p>
          <w:p w14:paraId="00AA9987" w14:textId="77777777" w:rsidR="00A73F11" w:rsidRDefault="00A73F1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No dripping of water from taps in baptistry. </w:t>
            </w:r>
          </w:p>
          <w:p w14:paraId="1AE3CF4A" w14:textId="78697496" w:rsidR="003C09BB" w:rsidRDefault="00A73F1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Ensure water cannot stagnate in the system.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18EF" w14:textId="229BFFB6" w:rsidR="002932AB" w:rsidRDefault="002932AB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5481" w14:textId="13118806" w:rsidR="002932AB" w:rsidRDefault="002932AB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932AB" w14:paraId="114F6A68" w14:textId="77777777" w:rsidTr="00AF7018">
        <w:trPr>
          <w:cantSplit/>
          <w:trHeight w:val="31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5904" w14:textId="56FB5975" w:rsidR="002932AB" w:rsidRDefault="002932AB">
            <w:pPr>
              <w:spacing w:before="60" w:after="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C299" w14:textId="51E4455B" w:rsidR="002932AB" w:rsidRDefault="00A73F11">
            <w:pPr>
              <w:pStyle w:val="Heading8"/>
              <w:spacing w:before="60" w:after="60"/>
              <w:rPr>
                <w:rFonts w:ascii="Tahoma" w:hAnsi="Tahoma" w:cs="Tahoma"/>
                <w:bCs/>
                <w:color w:val="000000"/>
                <w:lang w:val="en-GB"/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</w:rPr>
              <w:t>Records of maintenance not up to date  - could lead to issues with water leakage &amp; storage compromised.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40C0" w14:textId="68036529" w:rsidR="002932AB" w:rsidRPr="00A73F11" w:rsidRDefault="00A73F1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BF13" w14:textId="654CC157" w:rsidR="002932AB" w:rsidRDefault="00A73F11">
            <w:pPr>
              <w:spacing w:before="60" w:after="60"/>
              <w:ind w:right="-10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EDA7" w14:textId="00AF87CB" w:rsidR="002932AB" w:rsidRDefault="00A73F11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10E3" w14:textId="77DC5098" w:rsidR="002932AB" w:rsidRDefault="00A73F1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Monitoring &amp; maintenance procedures in place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998D" w14:textId="0C4BF9DA" w:rsidR="002932AB" w:rsidRDefault="002932AB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7BD5" w14:textId="20800526" w:rsidR="002932AB" w:rsidRDefault="00A73F11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David Weedon</w:t>
            </w:r>
          </w:p>
        </w:tc>
      </w:tr>
      <w:tr w:rsidR="002932AB" w14:paraId="1EFF9510" w14:textId="77777777" w:rsidTr="00AF7018">
        <w:trPr>
          <w:cantSplit/>
          <w:trHeight w:val="31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CAF5" w14:textId="0E39C77A" w:rsidR="002932AB" w:rsidRDefault="002932AB">
            <w:pPr>
              <w:spacing w:before="60" w:after="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F52A" w14:textId="497E916E" w:rsidR="002932AB" w:rsidRDefault="00A73F11">
            <w:pPr>
              <w:pStyle w:val="Heading8"/>
              <w:spacing w:before="60" w:after="60"/>
              <w:rPr>
                <w:rFonts w:ascii="Tahoma" w:hAnsi="Tahoma" w:cs="Tahoma"/>
                <w:bCs/>
                <w:color w:val="000000"/>
                <w:lang w:val="en-GB"/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</w:rPr>
              <w:t>Flooding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3621" w14:textId="179DF3F8" w:rsidR="002932AB" w:rsidRDefault="00A73F1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8327" w14:textId="21A51DC1" w:rsidR="002932AB" w:rsidRDefault="00A73F11">
            <w:pPr>
              <w:spacing w:before="60" w:after="60"/>
              <w:ind w:right="-10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500C" w14:textId="5673327A" w:rsidR="002932AB" w:rsidRDefault="00A73F11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D73D" w14:textId="4F3E04FB" w:rsidR="002932AB" w:rsidRDefault="00A73F1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Double check water is turned off and baptistry emptied at end of service.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3B2A" w14:textId="31065207" w:rsidR="002932AB" w:rsidRDefault="002932AB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CC04" w14:textId="0BC21E05" w:rsidR="002932AB" w:rsidRDefault="002932AB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932AB" w14:paraId="071E28D7" w14:textId="77777777" w:rsidTr="00AF7018">
        <w:trPr>
          <w:cantSplit/>
          <w:trHeight w:val="31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57F6" w14:textId="309A1AB6" w:rsidR="002932AB" w:rsidRDefault="002932AB">
            <w:pPr>
              <w:spacing w:before="60" w:after="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4757" w14:textId="0FB4C488" w:rsidR="002932AB" w:rsidRDefault="002932AB">
            <w:pPr>
              <w:pStyle w:val="Heading8"/>
              <w:spacing w:before="60" w:after="60"/>
              <w:rPr>
                <w:rFonts w:ascii="Tahoma" w:hAnsi="Tahoma" w:cs="Tahoma"/>
                <w:bCs/>
                <w:color w:val="000000"/>
                <w:lang w:val="en-GB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BFAE" w14:textId="1EA08902" w:rsidR="002932AB" w:rsidRDefault="002932AB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3F57" w14:textId="38DA028C" w:rsidR="002932AB" w:rsidRDefault="002932AB">
            <w:pPr>
              <w:spacing w:before="60" w:after="60"/>
              <w:ind w:right="-10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D13B" w14:textId="7CCF5417" w:rsidR="002932AB" w:rsidRDefault="002932AB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C277" w14:textId="77777777" w:rsidR="002932AB" w:rsidRDefault="002932AB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16C9" w14:textId="6BDC4852" w:rsidR="002932AB" w:rsidRDefault="002932AB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08C4" w14:textId="625ED9F4" w:rsidR="002932AB" w:rsidRDefault="002932AB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932AB" w14:paraId="2E970B95" w14:textId="77777777" w:rsidTr="00AF7018">
        <w:trPr>
          <w:cantSplit/>
          <w:trHeight w:val="45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6738" w14:textId="27E4C15E" w:rsidR="002932AB" w:rsidRDefault="002932AB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340D" w14:textId="77777777" w:rsidR="002932AB" w:rsidRDefault="002932AB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CE75" w14:textId="5A485BFC" w:rsidR="002932AB" w:rsidRDefault="002932AB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4288" w14:textId="1319A7D5" w:rsidR="002932AB" w:rsidRDefault="002932AB">
            <w:pPr>
              <w:spacing w:before="60" w:after="60"/>
              <w:ind w:right="-10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37BA" w14:textId="3AF2E3CB" w:rsidR="002932AB" w:rsidRDefault="002932AB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C20D" w14:textId="77777777" w:rsidR="002932AB" w:rsidRDefault="002932AB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006A" w14:textId="65AD0DAF" w:rsidR="002932AB" w:rsidRDefault="002932AB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CE8F" w14:textId="24E44EBA" w:rsidR="002932AB" w:rsidRDefault="002932AB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932AB" w14:paraId="75B27BFF" w14:textId="77777777" w:rsidTr="00AF7018">
        <w:trPr>
          <w:cantSplit/>
          <w:trHeight w:val="31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1F7A" w14:textId="7DAA2B73" w:rsidR="002932AB" w:rsidRDefault="002932AB">
            <w:pPr>
              <w:spacing w:before="60" w:after="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8F0B" w14:textId="7548D402" w:rsidR="002932AB" w:rsidRDefault="002932AB">
            <w:pPr>
              <w:pStyle w:val="Heading8"/>
              <w:spacing w:before="60" w:after="60"/>
              <w:rPr>
                <w:rFonts w:ascii="Tahoma" w:hAnsi="Tahoma" w:cs="Tahoma"/>
                <w:bCs/>
                <w:color w:val="000000"/>
                <w:lang w:val="en-GB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7F6D" w14:textId="470A681C" w:rsidR="002932AB" w:rsidRDefault="002932AB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37C3" w14:textId="5FFB4EC9" w:rsidR="002932AB" w:rsidRDefault="002932AB">
            <w:pPr>
              <w:spacing w:before="60" w:after="60"/>
              <w:ind w:right="-10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1267" w14:textId="54EE95F2" w:rsidR="002932AB" w:rsidRDefault="002932AB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B5BD" w14:textId="77777777" w:rsidR="002932AB" w:rsidRDefault="002932AB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CF9A" w14:textId="3712525D" w:rsidR="002932AB" w:rsidRDefault="002932AB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2CC7" w14:textId="24FDC8F0" w:rsidR="002932AB" w:rsidRDefault="002932AB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932AB" w14:paraId="697ED62E" w14:textId="77777777" w:rsidTr="00AF7018">
        <w:trPr>
          <w:cantSplit/>
          <w:trHeight w:val="31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DE32" w14:textId="0451D045" w:rsidR="002932AB" w:rsidRDefault="002932AB">
            <w:pPr>
              <w:spacing w:before="60" w:after="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080C" w14:textId="3F8FAF0F" w:rsidR="002932AB" w:rsidRDefault="002932AB">
            <w:pPr>
              <w:pStyle w:val="Heading8"/>
              <w:spacing w:before="60" w:after="60"/>
              <w:rPr>
                <w:rFonts w:ascii="Tahoma" w:hAnsi="Tahoma" w:cs="Tahoma"/>
                <w:bCs/>
                <w:color w:val="000000"/>
                <w:lang w:val="en-GB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6CB5" w14:textId="5122CFEE" w:rsidR="002932AB" w:rsidRDefault="002932AB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2603" w14:textId="54836E14" w:rsidR="002932AB" w:rsidRDefault="002932AB">
            <w:pPr>
              <w:spacing w:before="60" w:after="60"/>
              <w:ind w:right="-10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F4CA" w14:textId="68BA7766" w:rsidR="002932AB" w:rsidRDefault="002932AB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CFF6" w14:textId="77777777" w:rsidR="002932AB" w:rsidRDefault="002932AB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DD65" w14:textId="6DC63A60" w:rsidR="002932AB" w:rsidRDefault="002932AB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3B0B" w14:textId="05FA48C4" w:rsidR="002932AB" w:rsidRDefault="002932AB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70E60" w14:paraId="37AC18E7" w14:textId="77777777" w:rsidTr="00AF7018">
        <w:trPr>
          <w:cantSplit/>
          <w:trHeight w:val="31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A3F6" w14:textId="51AF9359" w:rsidR="00170E60" w:rsidRDefault="00170E60" w:rsidP="00CD6636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FADF" w14:textId="7FFD4684" w:rsidR="00170E60" w:rsidRPr="00C90FC7" w:rsidRDefault="00170E60" w:rsidP="00CD6636">
            <w:pPr>
              <w:rPr>
                <w:lang w:val="en-GB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772F" w14:textId="77777777" w:rsidR="00170E60" w:rsidRPr="00C90FC7" w:rsidRDefault="00170E60" w:rsidP="00CD6636">
            <w:pPr>
              <w:pStyle w:val="Heading8"/>
              <w:spacing w:before="0"/>
              <w:rPr>
                <w:rFonts w:ascii="Tahoma" w:hAnsi="Tahoma" w:cs="Tahoma"/>
                <w:b/>
                <w:color w:val="000000"/>
                <w:lang w:val="en-GB"/>
              </w:rPr>
            </w:pPr>
            <w:r w:rsidRPr="00C90FC7">
              <w:rPr>
                <w:rFonts w:ascii="Tahoma" w:hAnsi="Tahoma" w:cs="Tahoma"/>
                <w:b/>
                <w:color w:val="000000"/>
                <w:lang w:val="en-GB"/>
              </w:rPr>
              <w:t xml:space="preserve">Significance – </w:t>
            </w:r>
          </w:p>
          <w:p w14:paraId="28B01460" w14:textId="77777777" w:rsidR="00170E60" w:rsidRDefault="00170E60" w:rsidP="00CD6636">
            <w:pPr>
              <w:rPr>
                <w:lang w:val="en-GB"/>
              </w:rPr>
            </w:pPr>
            <w:r>
              <w:rPr>
                <w:lang w:val="en-GB"/>
              </w:rPr>
              <w:t>1. negligible</w:t>
            </w:r>
          </w:p>
          <w:p w14:paraId="060A799A" w14:textId="77777777" w:rsidR="00170E60" w:rsidRDefault="00170E60" w:rsidP="00CD6636">
            <w:pPr>
              <w:rPr>
                <w:lang w:val="en-GB"/>
              </w:rPr>
            </w:pPr>
            <w:r>
              <w:rPr>
                <w:lang w:val="en-GB"/>
              </w:rPr>
              <w:t>2. slight</w:t>
            </w:r>
          </w:p>
          <w:p w14:paraId="5AE7AA70" w14:textId="77777777" w:rsidR="00170E60" w:rsidRDefault="00170E60" w:rsidP="00CD6636">
            <w:pPr>
              <w:rPr>
                <w:lang w:val="en-GB"/>
              </w:rPr>
            </w:pPr>
            <w:r>
              <w:rPr>
                <w:lang w:val="en-GB"/>
              </w:rPr>
              <w:t>3. noticeable</w:t>
            </w:r>
          </w:p>
          <w:p w14:paraId="39ECE891" w14:textId="77777777" w:rsidR="00CD6636" w:rsidRDefault="00170E60" w:rsidP="00CD6636">
            <w:pPr>
              <w:rPr>
                <w:lang w:val="en-GB"/>
              </w:rPr>
            </w:pPr>
            <w:r>
              <w:rPr>
                <w:lang w:val="en-GB"/>
              </w:rPr>
              <w:t>4. serious</w:t>
            </w:r>
          </w:p>
          <w:p w14:paraId="358E0312" w14:textId="1CA2889C" w:rsidR="00170E60" w:rsidRDefault="00170E60" w:rsidP="00CD663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lang w:val="en-GB"/>
              </w:rPr>
              <w:t xml:space="preserve">5.very </w:t>
            </w:r>
            <w:r w:rsidR="00CD6636">
              <w:rPr>
                <w:lang w:val="en-GB"/>
              </w:rPr>
              <w:t>s</w:t>
            </w:r>
            <w:r>
              <w:rPr>
                <w:lang w:val="en-GB"/>
              </w:rPr>
              <w:t>erious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A5B0" w14:textId="77777777" w:rsidR="00170E60" w:rsidRPr="00C90FC7" w:rsidRDefault="00170E60" w:rsidP="00CD663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90FC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Probability – </w:t>
            </w:r>
          </w:p>
          <w:p w14:paraId="7D9D2AD9" w14:textId="77777777" w:rsidR="00170E60" w:rsidRPr="00CD6636" w:rsidRDefault="00170E60" w:rsidP="00CD6636">
            <w:pPr>
              <w:rPr>
                <w:rFonts w:ascii="Calibri" w:hAnsi="Calibri" w:cs="Calibri"/>
                <w:color w:val="000000"/>
              </w:rPr>
            </w:pPr>
            <w:r w:rsidRPr="00CD6636">
              <w:rPr>
                <w:rFonts w:ascii="Calibri" w:hAnsi="Calibri" w:cs="Calibri"/>
                <w:color w:val="000000"/>
              </w:rPr>
              <w:t>1.very unlikely</w:t>
            </w:r>
          </w:p>
          <w:p w14:paraId="1181C5D7" w14:textId="77777777" w:rsidR="00170E60" w:rsidRPr="00CD6636" w:rsidRDefault="00170E60" w:rsidP="00CD6636">
            <w:pPr>
              <w:rPr>
                <w:rFonts w:ascii="Calibri" w:hAnsi="Calibri" w:cs="Calibri"/>
                <w:color w:val="000000"/>
              </w:rPr>
            </w:pPr>
            <w:r w:rsidRPr="00CD6636">
              <w:rPr>
                <w:rFonts w:ascii="Calibri" w:hAnsi="Calibri" w:cs="Calibri"/>
                <w:color w:val="000000"/>
              </w:rPr>
              <w:t>2. unlikely</w:t>
            </w:r>
          </w:p>
          <w:p w14:paraId="3A8F7816" w14:textId="77777777" w:rsidR="00170E60" w:rsidRPr="00CD6636" w:rsidRDefault="00170E60" w:rsidP="00CD6636">
            <w:pPr>
              <w:rPr>
                <w:rFonts w:ascii="Calibri" w:hAnsi="Calibri" w:cs="Calibri"/>
                <w:color w:val="000000"/>
              </w:rPr>
            </w:pPr>
            <w:r w:rsidRPr="00CD6636">
              <w:rPr>
                <w:rFonts w:ascii="Calibri" w:hAnsi="Calibri" w:cs="Calibri"/>
                <w:color w:val="000000"/>
              </w:rPr>
              <w:t>3. possible</w:t>
            </w:r>
          </w:p>
          <w:p w14:paraId="2CFEB990" w14:textId="77777777" w:rsidR="00170E60" w:rsidRPr="00CD6636" w:rsidRDefault="00170E60" w:rsidP="00CD6636">
            <w:pPr>
              <w:rPr>
                <w:rFonts w:ascii="Calibri" w:hAnsi="Calibri" w:cs="Calibri"/>
                <w:color w:val="000000"/>
              </w:rPr>
            </w:pPr>
            <w:r w:rsidRPr="00CD6636">
              <w:rPr>
                <w:rFonts w:ascii="Calibri" w:hAnsi="Calibri" w:cs="Calibri"/>
                <w:color w:val="000000"/>
              </w:rPr>
              <w:t>4. probable</w:t>
            </w:r>
          </w:p>
          <w:p w14:paraId="24189D03" w14:textId="43218D6C" w:rsidR="00170E60" w:rsidRDefault="00170E60" w:rsidP="00CD6636">
            <w:pPr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6636">
              <w:rPr>
                <w:rFonts w:ascii="Calibri" w:hAnsi="Calibri" w:cs="Calibri"/>
                <w:color w:val="000000"/>
              </w:rPr>
              <w:t>5. very likely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DE40" w14:textId="77777777" w:rsidR="00170E60" w:rsidRDefault="00170E60" w:rsidP="00CD663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A5D0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The ‘Risk rating’ is simply </w:t>
            </w:r>
          </w:p>
          <w:p w14:paraId="3557183F" w14:textId="77777777" w:rsidR="00170E60" w:rsidRDefault="00170E60" w:rsidP="00CD663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0AC94855" w14:textId="2886B8A2" w:rsidR="00170E60" w:rsidRPr="006A5D0F" w:rsidRDefault="00170E60" w:rsidP="00CD663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A5D0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Significance x Probab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</w:t>
            </w:r>
            <w:r w:rsidRPr="006A5D0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lity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9342" w14:textId="76FEB9EA" w:rsidR="00170E60" w:rsidRDefault="00170E60" w:rsidP="00CD66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930" w14:textId="57FF2DFB" w:rsidR="0080299F" w:rsidRDefault="0080299F" w:rsidP="00CD663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Lowest risk =  1 </w:t>
            </w:r>
          </w:p>
          <w:p w14:paraId="3CAEE04E" w14:textId="77777777" w:rsidR="00170E60" w:rsidRDefault="0080299F" w:rsidP="00CD663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highest risk  = 25</w:t>
            </w:r>
          </w:p>
          <w:p w14:paraId="03663587" w14:textId="25098D5B" w:rsidR="0001338D" w:rsidRPr="00627E41" w:rsidRDefault="0001338D" w:rsidP="00CD6636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7E41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>This is not a scientific calculation but the higher the risk rating, the more serious the problem.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FF98" w14:textId="063BA4E0" w:rsidR="00170E60" w:rsidRDefault="00170E60" w:rsidP="00CD663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226A9AC3" w14:textId="609C85AE" w:rsidR="00806A82" w:rsidRDefault="00806A82" w:rsidP="00521CF7"/>
    <w:sectPr w:rsidR="00806A82" w:rsidSect="002932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9873" w14:textId="77777777" w:rsidR="002E3909" w:rsidRDefault="002E3909" w:rsidP="001A330F">
      <w:r>
        <w:separator/>
      </w:r>
    </w:p>
  </w:endnote>
  <w:endnote w:type="continuationSeparator" w:id="0">
    <w:p w14:paraId="72F6BD80" w14:textId="77777777" w:rsidR="002E3909" w:rsidRDefault="002E3909" w:rsidP="001A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9973" w14:textId="77777777" w:rsidR="001A330F" w:rsidRDefault="001A33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F7B0" w14:textId="77777777" w:rsidR="001A330F" w:rsidRDefault="001A33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3B81" w14:textId="77777777" w:rsidR="001A330F" w:rsidRDefault="001A3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4AED" w14:textId="77777777" w:rsidR="002E3909" w:rsidRDefault="002E3909" w:rsidP="001A330F">
      <w:r>
        <w:separator/>
      </w:r>
    </w:p>
  </w:footnote>
  <w:footnote w:type="continuationSeparator" w:id="0">
    <w:p w14:paraId="38EC6DAC" w14:textId="77777777" w:rsidR="002E3909" w:rsidRDefault="002E3909" w:rsidP="001A3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E233" w14:textId="77777777" w:rsidR="001A330F" w:rsidRDefault="001A33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FA68" w14:textId="77777777" w:rsidR="001A330F" w:rsidRDefault="001A330F">
    <w:pPr>
      <w:pStyle w:val="Header"/>
    </w:pPr>
  </w:p>
  <w:p w14:paraId="0726D338" w14:textId="77777777" w:rsidR="001A330F" w:rsidRDefault="001A330F">
    <w:pPr>
      <w:pStyle w:val="Header"/>
    </w:pPr>
  </w:p>
  <w:p w14:paraId="0317292A" w14:textId="46B839E9" w:rsidR="001A330F" w:rsidRDefault="001A330F">
    <w:pPr>
      <w:pStyle w:val="Header"/>
    </w:pPr>
    <w:r w:rsidRPr="001A330F">
      <w:rPr>
        <w:rFonts w:asciiTheme="minorHAnsi" w:eastAsiaTheme="minorEastAsia" w:hAnsiTheme="minorHAnsi" w:cstheme="minorBidi"/>
        <w:noProof/>
        <w:kern w:val="2"/>
        <w:sz w:val="22"/>
        <w:szCs w:val="22"/>
        <w:lang w:val="en-GB"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A05BF0" wp14:editId="45754EE1">
              <wp:simplePos x="0" y="0"/>
              <wp:positionH relativeFrom="column">
                <wp:posOffset>581025</wp:posOffset>
              </wp:positionH>
              <wp:positionV relativeFrom="paragraph">
                <wp:posOffset>147955</wp:posOffset>
              </wp:positionV>
              <wp:extent cx="2867025" cy="2952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1DF308" w14:textId="1DF9E67F" w:rsidR="001A330F" w:rsidRDefault="00706A1C" w:rsidP="001A330F">
                          <w:r>
                            <w:t>Baptistry</w:t>
                          </w:r>
                          <w:r w:rsidR="001A330F">
                            <w:t xml:space="preserve"> risk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05B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.75pt;margin-top:11.65pt;width:225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">
              <v:textbox>
                <w:txbxContent>
                  <w:p w14:paraId="2F1DF308" w14:textId="1DF9E67F" w:rsidR="001A330F" w:rsidRDefault="00706A1C" w:rsidP="001A330F">
                    <w:r>
                      <w:t>Baptistry</w:t>
                    </w:r>
                    <w:r w:rsidR="001A330F">
                      <w:t xml:space="preserve"> risk Assessment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65F56E" w14:textId="79016CCF" w:rsidR="001A330F" w:rsidRDefault="001A330F">
    <w:pPr>
      <w:pStyle w:val="Header"/>
    </w:pPr>
  </w:p>
  <w:p w14:paraId="388A63AD" w14:textId="29893C42" w:rsidR="001A330F" w:rsidRDefault="001A33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5DC1" w14:textId="77777777" w:rsidR="001A330F" w:rsidRDefault="001A33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AB"/>
    <w:rsid w:val="0001338D"/>
    <w:rsid w:val="00170E60"/>
    <w:rsid w:val="001A330F"/>
    <w:rsid w:val="001F78E5"/>
    <w:rsid w:val="002932AB"/>
    <w:rsid w:val="002E3909"/>
    <w:rsid w:val="00376949"/>
    <w:rsid w:val="003C09BB"/>
    <w:rsid w:val="00521CF7"/>
    <w:rsid w:val="00621610"/>
    <w:rsid w:val="00627E41"/>
    <w:rsid w:val="006A5D0F"/>
    <w:rsid w:val="00706A1C"/>
    <w:rsid w:val="0080299F"/>
    <w:rsid w:val="00806A82"/>
    <w:rsid w:val="00831C92"/>
    <w:rsid w:val="00914246"/>
    <w:rsid w:val="00A64137"/>
    <w:rsid w:val="00A70BC3"/>
    <w:rsid w:val="00A73F11"/>
    <w:rsid w:val="00AF7018"/>
    <w:rsid w:val="00BA5D0A"/>
    <w:rsid w:val="00BA6CE3"/>
    <w:rsid w:val="00C90FC7"/>
    <w:rsid w:val="00CD6636"/>
    <w:rsid w:val="00F0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9090C"/>
  <w15:chartTrackingRefBased/>
  <w15:docId w15:val="{36482397-2072-4148-9FD8-A55C0F88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2AB"/>
    <w:pPr>
      <w:spacing w:after="0" w:line="240" w:lineRule="auto"/>
    </w:pPr>
    <w:rPr>
      <w:rFonts w:ascii="Cambria" w:eastAsia="Times New Roman" w:hAnsi="Cambria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2AB"/>
    <w:pPr>
      <w:keepNext/>
      <w:keepLines/>
      <w:spacing w:before="480"/>
      <w:outlineLvl w:val="0"/>
    </w:pPr>
    <w:rPr>
      <w:rFonts w:ascii="Calibri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32AB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2AB"/>
    <w:pPr>
      <w:keepNext/>
      <w:keepLines/>
      <w:spacing w:before="200"/>
      <w:outlineLvl w:val="7"/>
    </w:pPr>
    <w:rPr>
      <w:rFonts w:ascii="Calibri" w:hAnsi="Calibri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2AB"/>
    <w:rPr>
      <w:rFonts w:ascii="Calibri" w:eastAsia="Times New Roman" w:hAnsi="Calibri" w:cs="Times New Roman"/>
      <w:b/>
      <w:bCs/>
      <w:color w:val="365F91"/>
      <w:kern w:val="0"/>
      <w:sz w:val="28"/>
      <w:szCs w:val="28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32AB"/>
    <w:rPr>
      <w:rFonts w:ascii="Calibri" w:eastAsia="Times New Roman" w:hAnsi="Calibri" w:cs="Times New Roman"/>
      <w:b/>
      <w:bCs/>
      <w:color w:val="4F81BD"/>
      <w:kern w:val="0"/>
      <w:sz w:val="26"/>
      <w:szCs w:val="26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2AB"/>
    <w:rPr>
      <w:rFonts w:ascii="Calibri" w:eastAsia="Times New Roman" w:hAnsi="Calibri" w:cs="Times New Roman"/>
      <w:color w:val="404040"/>
      <w:kern w:val="0"/>
      <w:sz w:val="20"/>
      <w:szCs w:val="20"/>
      <w:lang w:val="en-US"/>
      <w14:ligatures w14:val="none"/>
    </w:rPr>
  </w:style>
  <w:style w:type="paragraph" w:styleId="BodyText2">
    <w:name w:val="Body Text 2"/>
    <w:basedOn w:val="Normal"/>
    <w:link w:val="BodyText2Char"/>
    <w:semiHidden/>
    <w:unhideWhenUsed/>
    <w:rsid w:val="002932AB"/>
    <w:pPr>
      <w:spacing w:after="120" w:line="480" w:lineRule="auto"/>
    </w:pPr>
    <w:rPr>
      <w:rFonts w:ascii="Calibri" w:eastAsia="Calibri" w:hAnsi="Calibri"/>
      <w:sz w:val="22"/>
      <w:szCs w:val="22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2932AB"/>
    <w:rPr>
      <w:rFonts w:ascii="Calibri" w:eastAsia="Calibri" w:hAnsi="Calibri" w:cs="Times New Roman"/>
      <w:kern w:val="0"/>
      <w14:ligatures w14:val="none"/>
    </w:rPr>
  </w:style>
  <w:style w:type="paragraph" w:styleId="BodyText3">
    <w:name w:val="Body Text 3"/>
    <w:basedOn w:val="Normal"/>
    <w:link w:val="BodyText3Char"/>
    <w:semiHidden/>
    <w:unhideWhenUsed/>
    <w:rsid w:val="002932AB"/>
    <w:pPr>
      <w:spacing w:after="120"/>
    </w:pPr>
    <w:rPr>
      <w:rFonts w:ascii="Times New Roman" w:hAnsi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2932AB"/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A33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30F"/>
    <w:rPr>
      <w:rFonts w:ascii="Cambria" w:eastAsia="Times New Roman" w:hAnsi="Cambria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A33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30F"/>
    <w:rPr>
      <w:rFonts w:ascii="Cambria" w:eastAsia="Times New Roman" w:hAnsi="Cambria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GBC</dc:creator>
  <cp:keywords/>
  <dc:description/>
  <cp:lastModifiedBy>GBC</cp:lastModifiedBy>
  <cp:revision>5</cp:revision>
  <dcterms:created xsi:type="dcterms:W3CDTF">2023-09-04T09:57:00Z</dcterms:created>
  <dcterms:modified xsi:type="dcterms:W3CDTF">2023-09-04T10:38:00Z</dcterms:modified>
</cp:coreProperties>
</file>